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AEE8" w14:textId="77777777" w:rsidR="00982A42" w:rsidRPr="00982A42" w:rsidRDefault="00982A42" w:rsidP="00982A42">
      <w:pPr>
        <w:shd w:val="clear" w:color="auto" w:fill="FFFFFF"/>
        <w:spacing w:after="100" w:afterAutospacing="1" w:line="100" w:lineRule="atLeast"/>
        <w:ind w:left="-425" w:right="-142"/>
        <w:rPr>
          <w:rFonts w:eastAsia="Times New Roman" w:cstheme="minorHAnsi"/>
          <w:b/>
          <w:bCs/>
          <w:color w:val="0070C0"/>
          <w:sz w:val="2"/>
          <w:szCs w:val="2"/>
          <w:lang w:eastAsia="cs-CZ"/>
        </w:rPr>
      </w:pPr>
    </w:p>
    <w:p w14:paraId="02E1B79E" w14:textId="0D246506" w:rsidR="00812C05" w:rsidRDefault="00B04064" w:rsidP="00982A42">
      <w:pPr>
        <w:shd w:val="clear" w:color="auto" w:fill="FFFFFF"/>
        <w:spacing w:after="100" w:afterAutospacing="1" w:line="100" w:lineRule="atLeast"/>
        <w:ind w:left="-425" w:right="-142"/>
        <w:rPr>
          <w:rFonts w:eastAsia="Times New Roman" w:cstheme="minorHAnsi"/>
          <w:b/>
          <w:bCs/>
          <w:color w:val="0070C0"/>
          <w:sz w:val="52"/>
          <w:szCs w:val="52"/>
          <w:lang w:eastAsia="cs-CZ"/>
        </w:rPr>
      </w:pPr>
      <w:r>
        <w:rPr>
          <w:rFonts w:eastAsia="Times New Roman" w:cstheme="minorHAnsi"/>
          <w:b/>
          <w:bCs/>
          <w:color w:val="0070C0"/>
          <w:sz w:val="52"/>
          <w:szCs w:val="52"/>
          <w:lang w:eastAsia="cs-CZ"/>
        </w:rPr>
        <w:t>VNITŘNÍ ŘÁD PRO PACIENTY</w:t>
      </w:r>
    </w:p>
    <w:p w14:paraId="63B5BBBD" w14:textId="4330AF18" w:rsidR="00B04064" w:rsidRPr="00B04064" w:rsidRDefault="00B04064" w:rsidP="00B04064">
      <w:pPr>
        <w:numPr>
          <w:ilvl w:val="0"/>
          <w:numId w:val="3"/>
        </w:numPr>
        <w:tabs>
          <w:tab w:val="clear" w:pos="720"/>
          <w:tab w:val="left" w:pos="142"/>
          <w:tab w:val="num" w:pos="360"/>
        </w:tabs>
        <w:spacing w:after="0" w:line="240" w:lineRule="auto"/>
        <w:ind w:left="142" w:hanging="567"/>
        <w:jc w:val="both"/>
        <w:rPr>
          <w:rFonts w:ascii="Times New Roman" w:hAnsi="Times New Roman" w:cs="Times New Roman"/>
          <w:b/>
          <w:sz w:val="28"/>
          <w:szCs w:val="28"/>
        </w:rPr>
      </w:pPr>
      <w:r w:rsidRPr="00B04064">
        <w:rPr>
          <w:rFonts w:ascii="Times New Roman" w:hAnsi="Times New Roman" w:cs="Times New Roman"/>
          <w:b/>
          <w:sz w:val="28"/>
          <w:szCs w:val="28"/>
        </w:rPr>
        <w:t>Obecná část</w:t>
      </w:r>
    </w:p>
    <w:p w14:paraId="7E55A7AF"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Vážení pacienti, děkujeme Vám, že důvěru, kterou nám projevujete tím, že se svěřujete do péče Vysočinských nemocnic s.r.o. Veškerý personál je zde pro Vás, aby Vaše hospitalizace byla co nejpříjemnější. Naši zaměstnanci se budou snažit Vám poskytovat kvalifikovanou, citlivou a ohleduplnou péči. V průběhu Vaší hospitalizace nám můžete napomáhat i vy sami respektováním vnitřního řádu nemocnice a pozitivním přístupem k léčbě.</w:t>
      </w:r>
    </w:p>
    <w:p w14:paraId="370EDCAF"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Dokument, který právě čtete je závazný pro všechny hospitalizované pacienty léčené ve Vysočinských nemocnicích s.r.o., proto se prosím seznamte s následujícími pokyny, kterými jste povinni se řídit. </w:t>
      </w:r>
    </w:p>
    <w:p w14:paraId="50350602"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Vnitřní řád obsahuje soubor nejdůležitějších informací a pokynů, Vašich práv, ale i omezení, se kterými se v průběhu pobytu v nemocnici můžete setkat a je vydaný v souladu se zákonem č. 372/2011 Sb., v platném znění. </w:t>
      </w:r>
    </w:p>
    <w:p w14:paraId="1D344BCD"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Součástí tohoto Vnitřního řádu jsou práva pacientů a orientační časový harmonogram činností oddělení.  </w:t>
      </w:r>
    </w:p>
    <w:p w14:paraId="7A4CBF7A"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Používání alkoholických a omamných látek je v nemocnici zakázáno. V odůvodněných případech jste povinni podrobit se na základě rozhodnutí ošetřujícího lékaře vyšetření za účelem prokázání jejich vlivu omamných látek.</w:t>
      </w:r>
    </w:p>
    <w:p w14:paraId="6D5A9A83"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Kouření je mimo označená venkovní místa v celém areálu nemocnice zakázáno.</w:t>
      </w:r>
    </w:p>
    <w:p w14:paraId="47E682B5"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Vaše stížnosti, podněty, připomínky jsme připravení řešit. Můžete se obrátit na ošetřujícího lékaře, vrchní sestru nebo ošetřující personál. Pokud máte pocit, že jste problém nevyřešili, máte možnost obrátit se na primáře oddělení, popř. na jednatele nemocnice. </w:t>
      </w:r>
    </w:p>
    <w:p w14:paraId="09BD0710" w14:textId="77777777" w:rsidR="00B04064" w:rsidRPr="00B04064" w:rsidRDefault="00B04064" w:rsidP="00B04064">
      <w:pPr>
        <w:numPr>
          <w:ilvl w:val="0"/>
          <w:numId w:val="3"/>
        </w:numPr>
        <w:tabs>
          <w:tab w:val="clear" w:pos="720"/>
          <w:tab w:val="left" w:pos="142"/>
          <w:tab w:val="num" w:pos="360"/>
        </w:tabs>
        <w:spacing w:after="0" w:line="240" w:lineRule="auto"/>
        <w:ind w:left="142" w:hanging="567"/>
        <w:jc w:val="both"/>
        <w:rPr>
          <w:rFonts w:ascii="Times New Roman" w:hAnsi="Times New Roman" w:cs="Times New Roman"/>
          <w:b/>
          <w:sz w:val="28"/>
          <w:szCs w:val="28"/>
        </w:rPr>
      </w:pPr>
      <w:r w:rsidRPr="00B04064">
        <w:rPr>
          <w:rFonts w:ascii="Times New Roman" w:hAnsi="Times New Roman" w:cs="Times New Roman"/>
          <w:b/>
          <w:sz w:val="28"/>
          <w:szCs w:val="28"/>
        </w:rPr>
        <w:t xml:space="preserve">Příjem </w:t>
      </w:r>
    </w:p>
    <w:p w14:paraId="33C4B260"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K hospitalizaci budete přijímání ošetřujícím personálem a následně lékařem. Při příjmu jste povinni předložit průkaz totožnosti, průkaz zdravotní pojišťovny a doklad o dočasné pracovní neschopnosti, pokud Vám bylo vystaveno.</w:t>
      </w:r>
    </w:p>
    <w:p w14:paraId="1BFBE43E"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Při příjmu svým podpisem dáváte souhlas s hospitalizací. Součástí písemného souhlasu je také uvedení jména osoby blízké, které lékař může předávat informace. Informace po telefonu osobám Vámi určených, může být poskytnuta pouze na základě předem sjednaného hesla. Jste rovněž oprávněni rozhodnout, že údaje o Vašem zdravotním stavu nesmí být sdělovány nikomu.</w:t>
      </w:r>
    </w:p>
    <w:p w14:paraId="296FF06C"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Při přijetí na lůžkové oddělení dostanete na ruku identifikační náramek, který slouží ke zvýšení bezpečnosti a zajištění jasné identifikace.</w:t>
      </w:r>
    </w:p>
    <w:p w14:paraId="4667272A"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Do nemocnice Vám doporučujeme si vzít: hygienické potřeby (šampon na vlasy, hřeben, papírové kapesníky, toaletní papír, kartáček a pastu na zuby nebo zubní protézu, holící potřeby, případně lepidlo na protézu) a bačkory, brýle, naslouchátka, hole apod. Po přijetí na oddělení si uložte své osobní věci a oděv na určené místo. Pro pobyt můžete použít svoje čisté vlastní prádlo (pyžamo, župan, hygienické potřeby), ale jen v případě, že vaši příbuzní zajistí jeho častou výměnu.</w:t>
      </w:r>
    </w:p>
    <w:p w14:paraId="7E565E7B"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Je přísně zakázáno vnášet do nemocnice zbraně, výbušniny, petardy nebo jiné nebezpečné předměty. Pokud pacient dorazí do areálu nemocnice s jakoukoli zbraní, bude vyzván, aby z areálu nemocnice odešel a dostavil se znovu bez zbraně. Pokud tak pacient neučiní nebo mu to jeho zdravotní stav nedovolí a z jeho chování bude zřejmá agrese, bude ihned přivolána Policie ČR. </w:t>
      </w:r>
    </w:p>
    <w:p w14:paraId="527387EC"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Vámi vnesené elektrické spotřebiče musí být ve stavu, který umožňuje jejich bezpečné používání a musí mít platnou revizi. </w:t>
      </w:r>
    </w:p>
    <w:p w14:paraId="353250A9"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Léky: V nemocničním léčení nesmíte brát žádné léky bez vědomí lékaře nebo ošetřujícího personálu oddělení. Vnesená léčiva odevzdáte při příjmu ošetřujícímu personálu a léky Vám budou podávány de ordinace lékaře. Léky Vám budou vydány zpět při propuštění.</w:t>
      </w:r>
    </w:p>
    <w:p w14:paraId="3BD41CBD" w14:textId="77777777" w:rsidR="00B04064" w:rsidRPr="00B04064" w:rsidRDefault="00B04064" w:rsidP="00B04064">
      <w:pPr>
        <w:numPr>
          <w:ilvl w:val="0"/>
          <w:numId w:val="3"/>
        </w:numPr>
        <w:tabs>
          <w:tab w:val="clear" w:pos="720"/>
          <w:tab w:val="left" w:pos="142"/>
          <w:tab w:val="num" w:pos="360"/>
        </w:tabs>
        <w:spacing w:after="0" w:line="240" w:lineRule="auto"/>
        <w:ind w:left="142" w:hanging="567"/>
        <w:jc w:val="both"/>
        <w:rPr>
          <w:rFonts w:ascii="Times New Roman" w:hAnsi="Times New Roman" w:cs="Times New Roman"/>
          <w:b/>
          <w:sz w:val="28"/>
          <w:szCs w:val="28"/>
        </w:rPr>
      </w:pPr>
      <w:r w:rsidRPr="00B04064">
        <w:rPr>
          <w:rFonts w:ascii="Times New Roman" w:hAnsi="Times New Roman" w:cs="Times New Roman"/>
          <w:b/>
          <w:sz w:val="28"/>
          <w:szCs w:val="28"/>
        </w:rPr>
        <w:t xml:space="preserve">Cenné věci </w:t>
      </w:r>
    </w:p>
    <w:p w14:paraId="535F4697"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b/>
          <w:bCs/>
          <w:color w:val="000000" w:themeColor="text1"/>
        </w:rPr>
        <w:t xml:space="preserve">Cenné věci jako </w:t>
      </w:r>
      <w:proofErr w:type="spellStart"/>
      <w:r w:rsidRPr="00B04064">
        <w:rPr>
          <w:rFonts w:ascii="Times New Roman" w:hAnsi="Times New Roman" w:cs="Times New Roman"/>
          <w:b/>
          <w:bCs/>
          <w:color w:val="000000" w:themeColor="text1"/>
        </w:rPr>
        <w:t>jako</w:t>
      </w:r>
      <w:proofErr w:type="spellEnd"/>
      <w:r w:rsidRPr="00B04064">
        <w:rPr>
          <w:rFonts w:ascii="Times New Roman" w:hAnsi="Times New Roman" w:cs="Times New Roman"/>
          <w:b/>
          <w:bCs/>
          <w:color w:val="000000" w:themeColor="text1"/>
        </w:rPr>
        <w:t xml:space="preserve"> jsou větší obnosy peněz, šperky, platební karty si raději ponechte doma</w:t>
      </w:r>
      <w:r w:rsidRPr="00B04064">
        <w:rPr>
          <w:rFonts w:ascii="Times New Roman" w:hAnsi="Times New Roman" w:cs="Times New Roman"/>
          <w:color w:val="000000" w:themeColor="text1"/>
        </w:rPr>
        <w:t>. Pokud je, ale máte na příjmu, je možné i jejich uložení v nemocniční pokladně. Tato skutečnost je zaznamenána do zdravotní dokumentace a osobní karty a je Vámi podepsána. Na oddělení se s sebou vezměte pouze drobné peníze do 100,- Kč, jinak nebudete moci uplatňovat na nemocnici požadavek náhrady za případnou ztrátu většího obnosu peněz. Nemocnice nezodpovídá za ztrátu cenností a hotovosti neuložených v pokladně nemocnice. Cennosti se vrací pouze tomu, kdo si je uložil, po předložení OP. Případně mohou být vydány na základě úředně ověřené plné moci. V případě úmrtí pacienta se cennosti nevydávají, ale předávají se do pokladny nemocnice a stávají se předmětem dědického řízení.</w:t>
      </w:r>
    </w:p>
    <w:p w14:paraId="43CAAD81" w14:textId="77777777" w:rsidR="00B04064" w:rsidRPr="00B04064" w:rsidRDefault="00B04064" w:rsidP="00B04064">
      <w:pPr>
        <w:numPr>
          <w:ilvl w:val="0"/>
          <w:numId w:val="3"/>
        </w:numPr>
        <w:tabs>
          <w:tab w:val="clear" w:pos="720"/>
          <w:tab w:val="left" w:pos="142"/>
          <w:tab w:val="num" w:pos="360"/>
        </w:tabs>
        <w:spacing w:after="0" w:line="240" w:lineRule="auto"/>
        <w:ind w:left="142" w:hanging="567"/>
        <w:jc w:val="both"/>
        <w:rPr>
          <w:rFonts w:ascii="Times New Roman" w:hAnsi="Times New Roman" w:cs="Times New Roman"/>
          <w:b/>
          <w:sz w:val="28"/>
          <w:szCs w:val="28"/>
        </w:rPr>
      </w:pPr>
      <w:r w:rsidRPr="00B04064">
        <w:rPr>
          <w:rFonts w:ascii="Times New Roman" w:hAnsi="Times New Roman" w:cs="Times New Roman"/>
          <w:b/>
          <w:sz w:val="28"/>
          <w:szCs w:val="28"/>
        </w:rPr>
        <w:t xml:space="preserve">Hospitalizace </w:t>
      </w:r>
    </w:p>
    <w:p w14:paraId="516F15A3"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Vizita ošetřujícím lékařem a primářem probíhá 1x týdně.</w:t>
      </w:r>
    </w:p>
    <w:p w14:paraId="2D9DFE02"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Při opuštění oddělení (např. do zahrady), informujte ošetřující personál.</w:t>
      </w:r>
    </w:p>
    <w:p w14:paraId="21266CDE"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Lůžko je upravováno dle potřeby. Výměna prádla je prováděna při znečištění, nejméně však 1x v týdnu.</w:t>
      </w:r>
    </w:p>
    <w:p w14:paraId="5A2B47D4"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Osobní hygiena pacientů se provádí denně, nebo dle potřeby.</w:t>
      </w:r>
    </w:p>
    <w:p w14:paraId="496F7F49"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Stanovená doba poledního a nočního klidu je uvedena v orientačním časovém harmonogramu oddělení. </w:t>
      </w:r>
    </w:p>
    <w:p w14:paraId="5572E33E"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Stravu a dietu Vám určuje ošetřující lékař. Je ve Vašem zájmu, abyste dodržovali dietní doporučení a nenarušovali průběh léčení. </w:t>
      </w:r>
    </w:p>
    <w:p w14:paraId="3384A58E"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Doporučené návštěvní hodiny jsou stanoveny denně po domluvě s ošetřujícím lékařem, a to nejpozději do 19 hodin. </w:t>
      </w:r>
    </w:p>
    <w:p w14:paraId="02CFFEDF"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Nabízíme možnost ubytování v nadstandardně vybavených pokojích. Poplatky za nadstandardně vybavené pokoje nejsou hrazeny z veřejného zdravotního pojištění a jejich využití je možné za příplatek dle aktuálního ceníku zveřejněného na internetových stránkách nemocnice. Možnost ubytování v nadstandardně vybavených pokojích je omezena jejich kapacitou. </w:t>
      </w:r>
    </w:p>
    <w:p w14:paraId="00717307"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Na požádání je možné zajistit duchovní služby.</w:t>
      </w:r>
    </w:p>
    <w:p w14:paraId="61AC11CD" w14:textId="77777777" w:rsidR="00B04064" w:rsidRPr="00B04064" w:rsidRDefault="00B04064" w:rsidP="00B04064">
      <w:pPr>
        <w:numPr>
          <w:ilvl w:val="0"/>
          <w:numId w:val="3"/>
        </w:numPr>
        <w:tabs>
          <w:tab w:val="clear" w:pos="720"/>
          <w:tab w:val="left" w:pos="142"/>
          <w:tab w:val="num" w:pos="360"/>
        </w:tabs>
        <w:spacing w:after="0" w:line="240" w:lineRule="auto"/>
        <w:ind w:left="142" w:hanging="567"/>
        <w:jc w:val="both"/>
        <w:rPr>
          <w:rFonts w:ascii="Times New Roman" w:hAnsi="Times New Roman" w:cs="Times New Roman"/>
          <w:b/>
          <w:sz w:val="28"/>
          <w:szCs w:val="28"/>
        </w:rPr>
      </w:pPr>
      <w:r w:rsidRPr="00B04064">
        <w:rPr>
          <w:rFonts w:ascii="Times New Roman" w:hAnsi="Times New Roman" w:cs="Times New Roman"/>
          <w:b/>
          <w:sz w:val="28"/>
          <w:szCs w:val="28"/>
        </w:rPr>
        <w:t>Propuštění</w:t>
      </w:r>
    </w:p>
    <w:p w14:paraId="2133E02C"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O propuštění z nemocniční péče budete včas informováni ošetřujícím lékařem.</w:t>
      </w:r>
    </w:p>
    <w:p w14:paraId="5E2BA8FC"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Předčasně můžete být propuštěni z nemocniční péče pouze po náležitém poučení o možných následcích na základě vlastního podepsaného písemného prohlášení (reversu).</w:t>
      </w:r>
    </w:p>
    <w:p w14:paraId="4BFEC3CE"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Transport sanitním vozem Vám může indikovat pouze ošetřující lékař.</w:t>
      </w:r>
    </w:p>
    <w:p w14:paraId="07AAA422"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Do 3 dnů od propuštění z nemocnice se ohlaste u svého registrujícího lékaře, jen tak si zajistíte návaznost léčby.</w:t>
      </w:r>
    </w:p>
    <w:p w14:paraId="72FC00DB" w14:textId="77777777" w:rsidR="00B04064" w:rsidRPr="00B04064" w:rsidRDefault="00B04064" w:rsidP="00B04064">
      <w:pPr>
        <w:numPr>
          <w:ilvl w:val="0"/>
          <w:numId w:val="3"/>
        </w:numPr>
        <w:tabs>
          <w:tab w:val="clear" w:pos="720"/>
          <w:tab w:val="left" w:pos="142"/>
          <w:tab w:val="num" w:pos="360"/>
        </w:tabs>
        <w:spacing w:after="0" w:line="240" w:lineRule="auto"/>
        <w:ind w:left="142" w:hanging="567"/>
        <w:jc w:val="both"/>
        <w:rPr>
          <w:rFonts w:ascii="Times New Roman" w:hAnsi="Times New Roman" w:cs="Times New Roman"/>
          <w:b/>
          <w:sz w:val="28"/>
          <w:szCs w:val="28"/>
        </w:rPr>
      </w:pPr>
      <w:r w:rsidRPr="00B04064">
        <w:rPr>
          <w:rFonts w:ascii="Times New Roman" w:hAnsi="Times New Roman" w:cs="Times New Roman"/>
          <w:b/>
          <w:sz w:val="28"/>
          <w:szCs w:val="28"/>
        </w:rPr>
        <w:t>Závěr</w:t>
      </w:r>
    </w:p>
    <w:p w14:paraId="48B9B956" w14:textId="77777777" w:rsidR="00B04064" w:rsidRPr="00B04064" w:rsidRDefault="00B04064" w:rsidP="00B04064">
      <w:pPr>
        <w:pStyle w:val="Odstavecseseznamem"/>
        <w:numPr>
          <w:ilvl w:val="0"/>
          <w:numId w:val="6"/>
        </w:numPr>
        <w:ind w:left="-142" w:hanging="284"/>
        <w:jc w:val="both"/>
        <w:rPr>
          <w:rFonts w:ascii="Times New Roman" w:hAnsi="Times New Roman" w:cs="Times New Roman"/>
          <w:color w:val="000000" w:themeColor="text1"/>
        </w:rPr>
      </w:pPr>
      <w:r w:rsidRPr="00B04064">
        <w:rPr>
          <w:rFonts w:ascii="Times New Roman" w:hAnsi="Times New Roman" w:cs="Times New Roman"/>
          <w:color w:val="000000" w:themeColor="text1"/>
        </w:rPr>
        <w:t xml:space="preserve">Nerespektování Vnitřního řádu může vést k předčasnému ukončení Vaší hospitalizace a propuštění. Dle zákona o zdravotních službách č. 372/2011 Sb., v platném znění, může nemocnice ukončit Vaši péči v případě, že závažným způsobem omezujete práva ostatních pacientů, úmyslně a soustavně nedodržujete navržený individuální léčebný postup nebo se neřídíte Vnitřním řádem. </w:t>
      </w:r>
    </w:p>
    <w:p w14:paraId="016C3D7F" w14:textId="112F5866" w:rsidR="00B04064" w:rsidRDefault="00B04064" w:rsidP="00B04064">
      <w:pPr>
        <w:jc w:val="center"/>
        <w:rPr>
          <w:rFonts w:ascii="Times New Roman" w:eastAsia="Times New Roman" w:hAnsi="Times New Roman" w:cs="Times New Roman"/>
          <w:i/>
          <w:iCs/>
          <w:sz w:val="32"/>
          <w:szCs w:val="32"/>
          <w:lang w:eastAsia="cs-CZ"/>
        </w:rPr>
      </w:pPr>
      <w:r w:rsidRPr="00B04064">
        <w:rPr>
          <w:rFonts w:ascii="Times New Roman" w:eastAsia="Times New Roman" w:hAnsi="Times New Roman" w:cs="Times New Roman"/>
          <w:i/>
          <w:iCs/>
          <w:sz w:val="32"/>
          <w:szCs w:val="32"/>
          <w:lang w:eastAsia="cs-CZ"/>
        </w:rPr>
        <w:t>Děkujeme, že respektujete podmínky a provoz našeho zdravotnického zařízení.</w:t>
      </w:r>
    </w:p>
    <w:p w14:paraId="605EEE3C" w14:textId="77777777" w:rsidR="00B04064" w:rsidRPr="00B04064" w:rsidRDefault="00B04064" w:rsidP="00B04064">
      <w:pPr>
        <w:jc w:val="center"/>
        <w:rPr>
          <w:rFonts w:ascii="Times New Roman" w:eastAsia="Times New Roman" w:hAnsi="Times New Roman" w:cs="Times New Roman"/>
          <w:i/>
          <w:iCs/>
          <w:sz w:val="32"/>
          <w:szCs w:val="32"/>
          <w:lang w:eastAsia="cs-CZ"/>
        </w:rPr>
      </w:pPr>
    </w:p>
    <w:p w14:paraId="47C3C59C" w14:textId="2BC09FAD" w:rsidR="00AC11B8" w:rsidRPr="00682A7A" w:rsidRDefault="001C0855" w:rsidP="00982A42">
      <w:pPr>
        <w:rPr>
          <w:rFonts w:ascii="Times New Roman" w:hAnsi="Times New Roman" w:cs="Times New Roman"/>
          <w:sz w:val="36"/>
          <w:szCs w:val="36"/>
        </w:rPr>
      </w:pPr>
      <w:r w:rsidRPr="00682A7A">
        <w:rPr>
          <w:rFonts w:ascii="Times New Roman" w:hAnsi="Times New Roman" w:cs="Times New Roman"/>
          <w:sz w:val="36"/>
          <w:szCs w:val="36"/>
        </w:rPr>
        <w:t>Vydal: Jana Nechvátalová</w:t>
      </w:r>
      <w:r w:rsidR="00982A42">
        <w:rPr>
          <w:rFonts w:ascii="Times New Roman" w:hAnsi="Times New Roman" w:cs="Times New Roman"/>
          <w:sz w:val="36"/>
          <w:szCs w:val="36"/>
        </w:rPr>
        <w:tab/>
      </w:r>
      <w:r w:rsidR="00982A42">
        <w:rPr>
          <w:rFonts w:ascii="Times New Roman" w:hAnsi="Times New Roman" w:cs="Times New Roman"/>
          <w:sz w:val="36"/>
          <w:szCs w:val="36"/>
        </w:rPr>
        <w:tab/>
      </w:r>
      <w:r w:rsidR="00982A42">
        <w:rPr>
          <w:rFonts w:ascii="Times New Roman" w:hAnsi="Times New Roman" w:cs="Times New Roman"/>
          <w:sz w:val="36"/>
          <w:szCs w:val="36"/>
        </w:rPr>
        <w:tab/>
      </w:r>
      <w:r w:rsidRPr="00682A7A">
        <w:rPr>
          <w:rFonts w:ascii="Times New Roman" w:hAnsi="Times New Roman" w:cs="Times New Roman"/>
          <w:sz w:val="36"/>
          <w:szCs w:val="36"/>
        </w:rPr>
        <w:tab/>
      </w:r>
      <w:r w:rsidRPr="00682A7A">
        <w:rPr>
          <w:rFonts w:ascii="Times New Roman" w:hAnsi="Times New Roman" w:cs="Times New Roman"/>
          <w:sz w:val="36"/>
          <w:szCs w:val="36"/>
        </w:rPr>
        <w:tab/>
      </w:r>
      <w:r w:rsidRPr="00682A7A">
        <w:rPr>
          <w:rFonts w:ascii="Times New Roman" w:hAnsi="Times New Roman" w:cs="Times New Roman"/>
          <w:sz w:val="36"/>
          <w:szCs w:val="36"/>
        </w:rPr>
        <w:tab/>
      </w:r>
      <w:r w:rsidRPr="00682A7A">
        <w:rPr>
          <w:rFonts w:ascii="Times New Roman" w:hAnsi="Times New Roman" w:cs="Times New Roman"/>
          <w:sz w:val="36"/>
          <w:szCs w:val="36"/>
        </w:rPr>
        <w:tab/>
      </w:r>
      <w:r w:rsidRPr="00682A7A">
        <w:rPr>
          <w:rFonts w:ascii="Times New Roman" w:hAnsi="Times New Roman" w:cs="Times New Roman"/>
          <w:sz w:val="36"/>
          <w:szCs w:val="36"/>
        </w:rPr>
        <w:tab/>
      </w:r>
      <w:r w:rsidRPr="00682A7A">
        <w:rPr>
          <w:rFonts w:ascii="Times New Roman" w:hAnsi="Times New Roman" w:cs="Times New Roman"/>
          <w:sz w:val="36"/>
          <w:szCs w:val="36"/>
        </w:rPr>
        <w:tab/>
      </w:r>
      <w:r w:rsidRPr="00682A7A">
        <w:rPr>
          <w:rFonts w:ascii="Times New Roman" w:hAnsi="Times New Roman" w:cs="Times New Roman"/>
          <w:sz w:val="36"/>
          <w:szCs w:val="36"/>
        </w:rPr>
        <w:tab/>
      </w:r>
      <w:r w:rsidR="00665A80">
        <w:rPr>
          <w:rFonts w:ascii="Times New Roman" w:hAnsi="Times New Roman" w:cs="Times New Roman"/>
          <w:sz w:val="36"/>
          <w:szCs w:val="36"/>
        </w:rPr>
        <w:tab/>
      </w:r>
      <w:r w:rsidRPr="00682A7A">
        <w:rPr>
          <w:rFonts w:ascii="Times New Roman" w:hAnsi="Times New Roman" w:cs="Times New Roman"/>
          <w:sz w:val="36"/>
          <w:szCs w:val="36"/>
        </w:rPr>
        <w:t>dne 1. června 202</w:t>
      </w:r>
      <w:r w:rsidR="008E0580" w:rsidRPr="00682A7A">
        <w:rPr>
          <w:rFonts w:ascii="Times New Roman" w:hAnsi="Times New Roman" w:cs="Times New Roman"/>
          <w:sz w:val="36"/>
          <w:szCs w:val="36"/>
        </w:rPr>
        <w:t>3</w:t>
      </w:r>
    </w:p>
    <w:sectPr w:rsidR="00AC11B8" w:rsidRPr="00682A7A" w:rsidSect="00682A7A">
      <w:headerReference w:type="default" r:id="rId7"/>
      <w:footerReference w:type="default" r:id="rId8"/>
      <w:pgSz w:w="16838" w:h="23811" w:code="8"/>
      <w:pgMar w:top="1089" w:right="991" w:bottom="1134" w:left="1417" w:header="708"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A1EE" w14:textId="77777777" w:rsidR="00E260E1" w:rsidRDefault="00E260E1" w:rsidP="002B789F">
      <w:pPr>
        <w:spacing w:after="0" w:line="240" w:lineRule="auto"/>
      </w:pPr>
      <w:r>
        <w:separator/>
      </w:r>
    </w:p>
  </w:endnote>
  <w:endnote w:type="continuationSeparator" w:id="0">
    <w:p w14:paraId="1CBE9A88" w14:textId="77777777" w:rsidR="00E260E1" w:rsidRDefault="00E260E1" w:rsidP="002B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88A9" w14:textId="617BDBC4" w:rsidR="00AC11B8" w:rsidRPr="00C971D7" w:rsidRDefault="00C971D7" w:rsidP="00AC11B8">
    <w:pPr>
      <w:pStyle w:val="Zpat"/>
      <w:jc w:val="center"/>
      <w:rPr>
        <w:rFonts w:ascii="Times New Roman" w:hAnsi="Times New Roman" w:cs="Times New Roman"/>
        <w:sz w:val="24"/>
        <w:szCs w:val="24"/>
      </w:rPr>
    </w:pPr>
    <w:r w:rsidRPr="00C971D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98C0D8B" wp14:editId="00FF5561">
              <wp:simplePos x="0" y="0"/>
              <wp:positionH relativeFrom="column">
                <wp:posOffset>-966470</wp:posOffset>
              </wp:positionH>
              <wp:positionV relativeFrom="paragraph">
                <wp:posOffset>257810</wp:posOffset>
              </wp:positionV>
              <wp:extent cx="10906125" cy="361315"/>
              <wp:effectExtent l="0" t="0" r="28575" b="19685"/>
              <wp:wrapSquare wrapText="bothSides"/>
              <wp:docPr id="1" name="Obdélník 1"/>
              <wp:cNvGraphicFramePr/>
              <a:graphic xmlns:a="http://schemas.openxmlformats.org/drawingml/2006/main">
                <a:graphicData uri="http://schemas.microsoft.com/office/word/2010/wordprocessingShape">
                  <wps:wsp>
                    <wps:cNvSpPr/>
                    <wps:spPr>
                      <a:xfrm>
                        <a:off x="0" y="0"/>
                        <a:ext cx="10906125" cy="361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78320" id="Obdélník 1" o:spid="_x0000_s1026" style="position:absolute;margin-left:-76.1pt;margin-top:20.3pt;width:858.7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" fillcolor="#4472c4 [3204]" strokecolor="#1f3763 [1604]" strokeweight="1pt">
              <w10:wrap type="square"/>
            </v:rect>
          </w:pict>
        </mc:Fallback>
      </mc:AlternateContent>
    </w:r>
    <w:r w:rsidR="00AC11B8" w:rsidRPr="00C971D7">
      <w:rPr>
        <w:rStyle w:val="wdyuqq"/>
        <w:rFonts w:ascii="Times New Roman" w:hAnsi="Times New Roman" w:cs="Times New Roman"/>
        <w:color w:val="000000"/>
        <w:sz w:val="24"/>
        <w:szCs w:val="24"/>
      </w:rPr>
      <w:t>info@vysocinskenemocnice.cz | tel.: +420 565 501 316 | www.vysocinskenemocnice.cz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0C1E" w14:textId="77777777" w:rsidR="00E260E1" w:rsidRDefault="00E260E1" w:rsidP="002B789F">
      <w:pPr>
        <w:spacing w:after="0" w:line="240" w:lineRule="auto"/>
      </w:pPr>
      <w:r>
        <w:separator/>
      </w:r>
    </w:p>
  </w:footnote>
  <w:footnote w:type="continuationSeparator" w:id="0">
    <w:p w14:paraId="64D2BB32" w14:textId="77777777" w:rsidR="00E260E1" w:rsidRDefault="00E260E1" w:rsidP="002B7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03C6" w14:textId="5F310360" w:rsidR="002B789F" w:rsidRDefault="00682A7A">
    <w:pPr>
      <w:pStyle w:val="Zhlav"/>
    </w:pPr>
    <w:r w:rsidRPr="00CD2469">
      <w:rPr>
        <w:rFonts w:ascii="Times New Roman" w:eastAsia="Times New Roman" w:hAnsi="Times New Roman" w:cs="Times New Roman"/>
        <w:noProof/>
        <w:color w:val="000000"/>
        <w:sz w:val="24"/>
        <w:szCs w:val="24"/>
        <w:lang w:eastAsia="cs-CZ"/>
      </w:rPr>
      <mc:AlternateContent>
        <mc:Choice Requires="wps">
          <w:drawing>
            <wp:anchor distT="45720" distB="45720" distL="114300" distR="114300" simplePos="0" relativeHeight="251663360" behindDoc="0" locked="0" layoutInCell="1" allowOverlap="1" wp14:anchorId="26DC0231" wp14:editId="46335252">
              <wp:simplePos x="0" y="0"/>
              <wp:positionH relativeFrom="column">
                <wp:posOffset>6996430</wp:posOffset>
              </wp:positionH>
              <wp:positionV relativeFrom="paragraph">
                <wp:posOffset>-154940</wp:posOffset>
              </wp:positionV>
              <wp:extent cx="2609850" cy="3524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52425"/>
                      </a:xfrm>
                      <a:prstGeom prst="rect">
                        <a:avLst/>
                      </a:prstGeom>
                      <a:noFill/>
                      <a:ln w="9525">
                        <a:noFill/>
                        <a:miter lim="800000"/>
                        <a:headEnd/>
                        <a:tailEnd/>
                      </a:ln>
                    </wps:spPr>
                    <wps:txbx>
                      <w:txbxContent>
                        <w:p w14:paraId="46B92CBC" w14:textId="77777777" w:rsidR="002B789F" w:rsidRPr="00935D24" w:rsidRDefault="00E260E1" w:rsidP="002B789F">
                          <w:hyperlink r:id="rId1" w:history="1">
                            <w:r w:rsidR="002B789F" w:rsidRPr="00935D24">
                              <w:rPr>
                                <w:rStyle w:val="Hypertextovodkaz"/>
                                <w:rFonts w:ascii="Tahoma-Bold" w:hAnsi="Tahoma-Bold" w:cs="Tahoma-Bold"/>
                                <w:b/>
                                <w:bCs/>
                                <w:color w:val="0070C0"/>
                                <w:sz w:val="24"/>
                                <w:szCs w:val="24"/>
                                <w:u w:val="none"/>
                              </w:rPr>
                              <w:t>www.vysocinskenemocnice.cz</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C0231" id="_x0000_t202" coordsize="21600,21600" o:spt="202" path="m,l,21600r21600,l21600,xe">
              <v:stroke joinstyle="miter"/>
              <v:path gradientshapeok="t" o:connecttype="rect"/>
            </v:shapetype>
            <v:shape id="Textové pole 2" o:spid="_x0000_s1026" type="#_x0000_t202" style="position:absolute;margin-left:550.9pt;margin-top:-12.2pt;width:205.5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" filled="f" stroked="f">
              <v:textbox>
                <w:txbxContent>
                  <w:p w14:paraId="46B92CBC" w14:textId="77777777" w:rsidR="002B789F" w:rsidRPr="00935D24" w:rsidRDefault="00E260E1" w:rsidP="002B789F">
                    <w:hyperlink r:id="rId2" w:history="1">
                      <w:r w:rsidR="002B789F" w:rsidRPr="00935D24">
                        <w:rPr>
                          <w:rStyle w:val="Hypertextovodkaz"/>
                          <w:rFonts w:ascii="Tahoma-Bold" w:hAnsi="Tahoma-Bold" w:cs="Tahoma-Bold"/>
                          <w:b/>
                          <w:bCs/>
                          <w:color w:val="0070C0"/>
                          <w:sz w:val="24"/>
                          <w:szCs w:val="24"/>
                          <w:u w:val="none"/>
                        </w:rPr>
                        <w:t>www.vysocinskenemocnice.cz</w:t>
                      </w:r>
                    </w:hyperlink>
                  </w:p>
                </w:txbxContent>
              </v:textbox>
              <w10:wrap type="square"/>
            </v:shape>
          </w:pict>
        </mc:Fallback>
      </mc:AlternateContent>
    </w:r>
    <w:r w:rsidRPr="00CD2469">
      <w:rPr>
        <w:rFonts w:ascii="Times New Roman" w:eastAsia="Times New Roman" w:hAnsi="Times New Roman" w:cs="Times New Roman"/>
        <w:b/>
        <w:bCs/>
        <w:noProof/>
        <w:color w:val="000000"/>
        <w:sz w:val="24"/>
        <w:szCs w:val="24"/>
        <w:lang w:eastAsia="cs-CZ"/>
      </w:rPr>
      <w:drawing>
        <wp:anchor distT="0" distB="0" distL="114300" distR="114300" simplePos="0" relativeHeight="251661312" behindDoc="0" locked="0" layoutInCell="1" allowOverlap="1" wp14:anchorId="135A6F44" wp14:editId="78DF8D8D">
          <wp:simplePos x="0" y="0"/>
          <wp:positionH relativeFrom="column">
            <wp:posOffset>2805430</wp:posOffset>
          </wp:positionH>
          <wp:positionV relativeFrom="paragraph">
            <wp:posOffset>512445</wp:posOffset>
          </wp:positionV>
          <wp:extent cx="6962775" cy="200025"/>
          <wp:effectExtent l="0" t="0" r="9525" b="9525"/>
          <wp:wrapSquare wrapText="bothSides"/>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2775" cy="200025"/>
                  </a:xfrm>
                  <a:prstGeom prst="rect">
                    <a:avLst/>
                  </a:prstGeom>
                  <a:noFill/>
                </pic:spPr>
              </pic:pic>
            </a:graphicData>
          </a:graphic>
          <wp14:sizeRelH relativeFrom="page">
            <wp14:pctWidth>0</wp14:pctWidth>
          </wp14:sizeRelH>
          <wp14:sizeRelV relativeFrom="page">
            <wp14:pctHeight>0</wp14:pctHeight>
          </wp14:sizeRelV>
        </wp:anchor>
      </w:drawing>
    </w:r>
    <w:r w:rsidR="00AC11B8" w:rsidRPr="00CD2469">
      <w:rPr>
        <w:rFonts w:ascii="Times New Roman" w:eastAsia="Times New Roman" w:hAnsi="Times New Roman" w:cs="Times New Roman"/>
        <w:b/>
        <w:bCs/>
        <w:noProof/>
        <w:color w:val="000000"/>
        <w:sz w:val="24"/>
        <w:szCs w:val="24"/>
        <w:lang w:eastAsia="cs-CZ"/>
      </w:rPr>
      <w:drawing>
        <wp:anchor distT="0" distB="0" distL="114300" distR="114300" simplePos="0" relativeHeight="251659264" behindDoc="1" locked="0" layoutInCell="1" allowOverlap="1" wp14:anchorId="687173A6" wp14:editId="18EDFBDF">
          <wp:simplePos x="0" y="0"/>
          <wp:positionH relativeFrom="column">
            <wp:posOffset>-600075</wp:posOffset>
          </wp:positionH>
          <wp:positionV relativeFrom="paragraph">
            <wp:posOffset>-243840</wp:posOffset>
          </wp:positionV>
          <wp:extent cx="3338195" cy="1071880"/>
          <wp:effectExtent l="0" t="0" r="0" b="0"/>
          <wp:wrapTopAndBottom/>
          <wp:docPr id="41" name="Obrázek 4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8195" cy="1071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166"/>
    <w:multiLevelType w:val="hybridMultilevel"/>
    <w:tmpl w:val="EDA45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021ED"/>
    <w:multiLevelType w:val="hybridMultilevel"/>
    <w:tmpl w:val="5EAEA9D4"/>
    <w:lvl w:ilvl="0" w:tplc="6A9EAE7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295B85"/>
    <w:multiLevelType w:val="hybridMultilevel"/>
    <w:tmpl w:val="5DA88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74722"/>
    <w:multiLevelType w:val="hybridMultilevel"/>
    <w:tmpl w:val="76809A80"/>
    <w:lvl w:ilvl="0" w:tplc="6A9EAE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C61054"/>
    <w:multiLevelType w:val="multilevel"/>
    <w:tmpl w:val="4D149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DD404A"/>
    <w:multiLevelType w:val="hybridMultilevel"/>
    <w:tmpl w:val="53BCD746"/>
    <w:lvl w:ilvl="0" w:tplc="6A9EAE7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7D7B72"/>
    <w:multiLevelType w:val="hybridMultilevel"/>
    <w:tmpl w:val="E9DC25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790DAF"/>
    <w:multiLevelType w:val="hybridMultilevel"/>
    <w:tmpl w:val="E0BAED02"/>
    <w:lvl w:ilvl="0" w:tplc="6A9EAE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E467F1"/>
    <w:multiLevelType w:val="hybridMultilevel"/>
    <w:tmpl w:val="31366EAE"/>
    <w:lvl w:ilvl="0" w:tplc="6A9EAE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5E20EB"/>
    <w:multiLevelType w:val="hybridMultilevel"/>
    <w:tmpl w:val="2DB4D72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B14291"/>
    <w:multiLevelType w:val="hybridMultilevel"/>
    <w:tmpl w:val="DB526A4C"/>
    <w:lvl w:ilvl="0" w:tplc="6A9EAE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3577793">
    <w:abstractNumId w:val="2"/>
  </w:num>
  <w:num w:numId="2" w16cid:durableId="1802531123">
    <w:abstractNumId w:val="0"/>
  </w:num>
  <w:num w:numId="3" w16cid:durableId="1397779829">
    <w:abstractNumId w:val="4"/>
  </w:num>
  <w:num w:numId="4" w16cid:durableId="5639601">
    <w:abstractNumId w:val="6"/>
  </w:num>
  <w:num w:numId="5" w16cid:durableId="1596085272">
    <w:abstractNumId w:val="9"/>
  </w:num>
  <w:num w:numId="6" w16cid:durableId="1720128902">
    <w:abstractNumId w:val="10"/>
  </w:num>
  <w:num w:numId="7" w16cid:durableId="571698311">
    <w:abstractNumId w:val="3"/>
  </w:num>
  <w:num w:numId="8" w16cid:durableId="1497762664">
    <w:abstractNumId w:val="5"/>
  </w:num>
  <w:num w:numId="9" w16cid:durableId="508713622">
    <w:abstractNumId w:val="1"/>
  </w:num>
  <w:num w:numId="10" w16cid:durableId="1592422457">
    <w:abstractNumId w:val="8"/>
  </w:num>
  <w:num w:numId="11" w16cid:durableId="398284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9F"/>
    <w:rsid w:val="000822B4"/>
    <w:rsid w:val="000961FC"/>
    <w:rsid w:val="00101CC3"/>
    <w:rsid w:val="001C0855"/>
    <w:rsid w:val="002809EB"/>
    <w:rsid w:val="002A7AF6"/>
    <w:rsid w:val="002B789F"/>
    <w:rsid w:val="003738A9"/>
    <w:rsid w:val="004D7B18"/>
    <w:rsid w:val="004F22BD"/>
    <w:rsid w:val="005215AA"/>
    <w:rsid w:val="00521D9C"/>
    <w:rsid w:val="0055466F"/>
    <w:rsid w:val="00665A80"/>
    <w:rsid w:val="00682A7A"/>
    <w:rsid w:val="00695368"/>
    <w:rsid w:val="007148F9"/>
    <w:rsid w:val="007843ED"/>
    <w:rsid w:val="007B073E"/>
    <w:rsid w:val="00812C05"/>
    <w:rsid w:val="0087021F"/>
    <w:rsid w:val="008D7BBA"/>
    <w:rsid w:val="008E0580"/>
    <w:rsid w:val="00935D24"/>
    <w:rsid w:val="00982A42"/>
    <w:rsid w:val="00991118"/>
    <w:rsid w:val="009D1075"/>
    <w:rsid w:val="009D39A4"/>
    <w:rsid w:val="009E001B"/>
    <w:rsid w:val="00A86174"/>
    <w:rsid w:val="00AC11B8"/>
    <w:rsid w:val="00B04064"/>
    <w:rsid w:val="00B437C8"/>
    <w:rsid w:val="00BB19B6"/>
    <w:rsid w:val="00BD02C9"/>
    <w:rsid w:val="00BF09BC"/>
    <w:rsid w:val="00C971D7"/>
    <w:rsid w:val="00D21624"/>
    <w:rsid w:val="00D71CA8"/>
    <w:rsid w:val="00DA07F6"/>
    <w:rsid w:val="00E260E1"/>
    <w:rsid w:val="00E33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ECB2"/>
  <w15:chartTrackingRefBased/>
  <w15:docId w15:val="{1FE98C8E-71AD-404F-B8E9-CA720790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78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89F"/>
  </w:style>
  <w:style w:type="paragraph" w:styleId="Zpat">
    <w:name w:val="footer"/>
    <w:basedOn w:val="Normln"/>
    <w:link w:val="ZpatChar"/>
    <w:uiPriority w:val="99"/>
    <w:unhideWhenUsed/>
    <w:rsid w:val="002B789F"/>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89F"/>
  </w:style>
  <w:style w:type="character" w:styleId="Hypertextovodkaz">
    <w:name w:val="Hyperlink"/>
    <w:basedOn w:val="Standardnpsmoodstavce"/>
    <w:uiPriority w:val="99"/>
    <w:unhideWhenUsed/>
    <w:rsid w:val="002B789F"/>
    <w:rPr>
      <w:color w:val="0000FF"/>
      <w:u w:val="single"/>
    </w:rPr>
  </w:style>
  <w:style w:type="paragraph" w:styleId="Odstavecseseznamem">
    <w:name w:val="List Paragraph"/>
    <w:basedOn w:val="Normln"/>
    <w:uiPriority w:val="34"/>
    <w:qFormat/>
    <w:rsid w:val="002B789F"/>
    <w:pPr>
      <w:ind w:left="720"/>
      <w:contextualSpacing/>
    </w:pPr>
  </w:style>
  <w:style w:type="character" w:styleId="Siln">
    <w:name w:val="Strong"/>
    <w:basedOn w:val="Standardnpsmoodstavce"/>
    <w:uiPriority w:val="22"/>
    <w:qFormat/>
    <w:rsid w:val="002B789F"/>
    <w:rPr>
      <w:b/>
      <w:bCs/>
    </w:rPr>
  </w:style>
  <w:style w:type="table" w:styleId="Mkatabulky">
    <w:name w:val="Table Grid"/>
    <w:basedOn w:val="Normlntabulka"/>
    <w:uiPriority w:val="39"/>
    <w:rsid w:val="002B7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yuqq">
    <w:name w:val="wdyuqq"/>
    <w:basedOn w:val="Standardnpsmoodstavce"/>
    <w:rsid w:val="00AC11B8"/>
  </w:style>
  <w:style w:type="paragraph" w:styleId="Normlnweb">
    <w:name w:val="Normal (Web)"/>
    <w:basedOn w:val="Normln"/>
    <w:uiPriority w:val="99"/>
    <w:semiHidden/>
    <w:unhideWhenUsed/>
    <w:rsid w:val="007843E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964">
      <w:bodyDiv w:val="1"/>
      <w:marLeft w:val="0"/>
      <w:marRight w:val="0"/>
      <w:marTop w:val="0"/>
      <w:marBottom w:val="0"/>
      <w:divBdr>
        <w:top w:val="none" w:sz="0" w:space="0" w:color="auto"/>
        <w:left w:val="none" w:sz="0" w:space="0" w:color="auto"/>
        <w:bottom w:val="none" w:sz="0" w:space="0" w:color="auto"/>
        <w:right w:val="none" w:sz="0" w:space="0" w:color="auto"/>
      </w:divBdr>
      <w:divsChild>
        <w:div w:id="46551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vysocinskenemocnice.cz" TargetMode="External"/><Relationship Id="rId1" Type="http://schemas.openxmlformats.org/officeDocument/2006/relationships/hyperlink" Target="http://www.vysocinskenemocnice.cz" TargetMode="External"/><Relationship Id="rId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909</Words>
  <Characters>5367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Vysočinské nemocnice</dc:creator>
  <cp:keywords/>
  <dc:description/>
  <cp:lastModifiedBy>Vedoucí obchodního a marketingového úseku | Vysočinské nemocnice</cp:lastModifiedBy>
  <cp:revision>7</cp:revision>
  <cp:lastPrinted>2023-06-08T07:57:00Z</cp:lastPrinted>
  <dcterms:created xsi:type="dcterms:W3CDTF">2023-06-21T05:03:00Z</dcterms:created>
  <dcterms:modified xsi:type="dcterms:W3CDTF">2023-06-21T10:21:00Z</dcterms:modified>
</cp:coreProperties>
</file>